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D259A" w14:textId="3A9D39F1" w:rsidR="001A2040" w:rsidRPr="0099018D" w:rsidRDefault="001A2040" w:rsidP="00E23254">
      <w:pPr>
        <w:spacing w:before="120" w:after="120" w:line="360" w:lineRule="auto"/>
        <w:ind w:left="-450" w:right="180"/>
        <w:jc w:val="center"/>
        <w:rPr>
          <w:rFonts w:ascii="Times New Roman" w:hAnsi="Times New Roman"/>
          <w:b/>
          <w:bCs/>
          <w:sz w:val="24"/>
          <w:szCs w:val="24"/>
          <w:lang w:val="ro-RO"/>
        </w:rPr>
      </w:pPr>
      <w:r w:rsidRPr="0099018D">
        <w:rPr>
          <w:rFonts w:ascii="Times New Roman" w:hAnsi="Times New Roman"/>
          <w:b/>
          <w:bCs/>
          <w:noProof/>
          <w:sz w:val="24"/>
          <w:szCs w:val="24"/>
        </w:rPr>
        <w:drawing>
          <wp:anchor distT="0" distB="0" distL="114300" distR="114300" simplePos="0" relativeHeight="251659264" behindDoc="0" locked="0" layoutInCell="1" allowOverlap="1" wp14:anchorId="2DECCC46" wp14:editId="235F945F">
            <wp:simplePos x="0" y="0"/>
            <wp:positionH relativeFrom="page">
              <wp:posOffset>3546259</wp:posOffset>
            </wp:positionH>
            <wp:positionV relativeFrom="paragraph">
              <wp:posOffset>-122711</wp:posOffset>
            </wp:positionV>
            <wp:extent cx="398780" cy="558165"/>
            <wp:effectExtent l="0" t="0" r="1270" b="0"/>
            <wp:wrapNone/>
            <wp:docPr id="1" name="Imagine 1" descr="ST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TEM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8780" cy="558165"/>
                    </a:xfrm>
                    <a:prstGeom prst="rect">
                      <a:avLst/>
                    </a:prstGeom>
                    <a:noFill/>
                  </pic:spPr>
                </pic:pic>
              </a:graphicData>
            </a:graphic>
            <wp14:sizeRelH relativeFrom="page">
              <wp14:pctWidth>0</wp14:pctWidth>
            </wp14:sizeRelH>
            <wp14:sizeRelV relativeFrom="page">
              <wp14:pctHeight>0</wp14:pctHeight>
            </wp14:sizeRelV>
          </wp:anchor>
        </w:drawing>
      </w:r>
      <w:r w:rsidRPr="0099018D">
        <w:rPr>
          <w:rFonts w:ascii="Times New Roman" w:hAnsi="Times New Roman"/>
          <w:b/>
          <w:bCs/>
          <w:sz w:val="24"/>
          <w:szCs w:val="24"/>
          <w:lang w:val="ro-RO"/>
        </w:rPr>
        <w:t>GUVERNUL</w:t>
      </w:r>
      <w:r w:rsidR="00510A1D">
        <w:rPr>
          <w:rFonts w:ascii="Times New Roman" w:hAnsi="Times New Roman"/>
          <w:b/>
          <w:bCs/>
          <w:sz w:val="24"/>
          <w:szCs w:val="24"/>
          <w:lang w:val="ro-RO"/>
        </w:rPr>
        <w:t xml:space="preserve">   </w:t>
      </w:r>
      <w:r w:rsidRPr="0099018D">
        <w:rPr>
          <w:rFonts w:ascii="Times New Roman" w:hAnsi="Times New Roman"/>
          <w:b/>
          <w:bCs/>
          <w:sz w:val="24"/>
          <w:szCs w:val="24"/>
          <w:lang w:val="ro-RO"/>
        </w:rPr>
        <w:t xml:space="preserve">             ROMÂNIEI</w:t>
      </w:r>
    </w:p>
    <w:p w14:paraId="07A84277" w14:textId="77777777" w:rsidR="001A2040" w:rsidRPr="0099018D" w:rsidRDefault="001A2040" w:rsidP="00E23254">
      <w:pPr>
        <w:spacing w:before="120" w:after="120" w:line="360" w:lineRule="auto"/>
        <w:ind w:left="-450" w:right="180"/>
        <w:rPr>
          <w:rFonts w:ascii="Times New Roman" w:hAnsi="Times New Roman"/>
          <w:b/>
          <w:bCs/>
          <w:sz w:val="24"/>
          <w:szCs w:val="24"/>
          <w:lang w:val="ro-RO"/>
        </w:rPr>
      </w:pPr>
    </w:p>
    <w:p w14:paraId="5D0A8794" w14:textId="77777777" w:rsidR="001A2040" w:rsidRPr="0099018D" w:rsidRDefault="001A2040" w:rsidP="00E23254">
      <w:pPr>
        <w:spacing w:before="120" w:after="120" w:line="360" w:lineRule="auto"/>
        <w:ind w:left="-450" w:right="180"/>
        <w:jc w:val="center"/>
        <w:rPr>
          <w:rFonts w:ascii="Times New Roman" w:hAnsi="Times New Roman"/>
          <w:b/>
          <w:bCs/>
          <w:sz w:val="24"/>
          <w:szCs w:val="24"/>
          <w:lang w:val="ro-RO"/>
        </w:rPr>
      </w:pPr>
      <w:r w:rsidRPr="0099018D">
        <w:rPr>
          <w:rFonts w:ascii="Times New Roman" w:hAnsi="Times New Roman"/>
          <w:b/>
          <w:bCs/>
          <w:sz w:val="24"/>
          <w:szCs w:val="24"/>
          <w:lang w:val="ro-RO"/>
        </w:rPr>
        <w:t>ORDONANŢĂ DE URGENŢĂ</w:t>
      </w:r>
    </w:p>
    <w:p w14:paraId="3539ED11" w14:textId="2C35A69A" w:rsidR="001A2040" w:rsidRPr="0099018D" w:rsidRDefault="00D91E7F" w:rsidP="00E23254">
      <w:pPr>
        <w:spacing w:before="120" w:after="120" w:line="360" w:lineRule="auto"/>
        <w:jc w:val="center"/>
        <w:rPr>
          <w:rFonts w:ascii="Times New Roman" w:hAnsi="Times New Roman"/>
          <w:b/>
          <w:sz w:val="24"/>
          <w:szCs w:val="24"/>
          <w:shd w:val="clear" w:color="auto" w:fill="FFFFFF"/>
          <w:lang w:val="ro-RO"/>
        </w:rPr>
      </w:pPr>
      <w:r w:rsidRPr="0099018D">
        <w:rPr>
          <w:rFonts w:ascii="Times New Roman" w:hAnsi="Times New Roman"/>
          <w:b/>
          <w:sz w:val="24"/>
          <w:szCs w:val="24"/>
          <w:shd w:val="clear" w:color="auto" w:fill="FFFFFF"/>
          <w:lang w:val="ro-RO"/>
        </w:rPr>
        <w:t>pentru stabilirea unor măsuri bugetare în vederea sprijinirii sectorului IMM</w:t>
      </w:r>
    </w:p>
    <w:p w14:paraId="2E8ADBAD" w14:textId="77777777" w:rsidR="005653B7" w:rsidRPr="0099018D" w:rsidRDefault="005653B7" w:rsidP="00E23254">
      <w:pPr>
        <w:spacing w:before="120" w:after="120" w:line="360" w:lineRule="auto"/>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Având în vedere:</w:t>
      </w:r>
    </w:p>
    <w:p w14:paraId="201A43B5" w14:textId="36792ED1" w:rsidR="005653B7" w:rsidRPr="0099018D" w:rsidRDefault="005653B7" w:rsidP="0099018D">
      <w:pPr>
        <w:pStyle w:val="ListParagraph"/>
        <w:numPr>
          <w:ilvl w:val="0"/>
          <w:numId w:val="4"/>
        </w:numPr>
        <w:spacing w:before="120" w:after="120" w:line="360" w:lineRule="auto"/>
        <w:ind w:left="540" w:hanging="270"/>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că sprijinirea sectorului întreprinderilor mici și mijlocii reprezintă o prioritate a programului economic de relansare, în condițiile în care sectorul întreprinderilor mici și mijlocii reprezintă un contribuitor de importanță strategică la creșterea economică și crearea de locuri de muncă, sens în care trebuie să beneficieze din partea statului de măsuri care vizează printre altele creșterea accesului la finanțare,</w:t>
      </w:r>
    </w:p>
    <w:p w14:paraId="2AA431A6" w14:textId="069D764F" w:rsidR="005653B7" w:rsidRPr="0099018D" w:rsidRDefault="005653B7" w:rsidP="0099018D">
      <w:pPr>
        <w:pStyle w:val="ListParagraph"/>
        <w:numPr>
          <w:ilvl w:val="0"/>
          <w:numId w:val="4"/>
        </w:numPr>
        <w:spacing w:before="120" w:after="120" w:line="360" w:lineRule="auto"/>
        <w:ind w:left="540" w:hanging="270"/>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necesitatea  redresării economice a sectorului întreprinderilor mici și mijlocii afectat de criza SARS –</w:t>
      </w:r>
      <w:proofErr w:type="spellStart"/>
      <w:r w:rsidRPr="0099018D">
        <w:rPr>
          <w:rFonts w:ascii="Times New Roman" w:hAnsi="Times New Roman"/>
          <w:sz w:val="24"/>
          <w:szCs w:val="24"/>
          <w:shd w:val="clear" w:color="auto" w:fill="FFFFFF"/>
          <w:lang w:val="ro-RO"/>
        </w:rPr>
        <w:t>CoV</w:t>
      </w:r>
      <w:proofErr w:type="spellEnd"/>
      <w:r w:rsidRPr="0099018D">
        <w:rPr>
          <w:rFonts w:ascii="Times New Roman" w:hAnsi="Times New Roman"/>
          <w:sz w:val="24"/>
          <w:szCs w:val="24"/>
          <w:shd w:val="clear" w:color="auto" w:fill="FFFFFF"/>
          <w:lang w:val="ro-RO"/>
        </w:rPr>
        <w:t xml:space="preserve"> -2  care în lipsa adoptării măsurilor propuse în regim de urgență nu ar putea beneficia de condiții de finanțare adecvată pentru proiectele de investiții sau pentru capitalul de lucru necesar derulării activității curente,</w:t>
      </w:r>
    </w:p>
    <w:p w14:paraId="78117E4D" w14:textId="3CE38973" w:rsidR="005653B7" w:rsidRPr="0099018D" w:rsidRDefault="005653B7" w:rsidP="0099018D">
      <w:pPr>
        <w:pStyle w:val="ListParagraph"/>
        <w:numPr>
          <w:ilvl w:val="0"/>
          <w:numId w:val="4"/>
        </w:numPr>
        <w:spacing w:before="120" w:after="120" w:line="360" w:lineRule="auto"/>
        <w:ind w:left="540" w:hanging="270"/>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 xml:space="preserve">prevederile Acordului –cadru dintre Guvernul României și Consiliul Federal Elvețian privind implementarea Programului de Cooperare </w:t>
      </w:r>
      <w:r w:rsidR="00E23254" w:rsidRPr="0099018D">
        <w:rPr>
          <w:rFonts w:ascii="Times New Roman" w:hAnsi="Times New Roman"/>
          <w:sz w:val="24"/>
          <w:szCs w:val="24"/>
          <w:shd w:val="clear" w:color="auto" w:fill="FFFFFF"/>
          <w:lang w:val="ro-RO"/>
        </w:rPr>
        <w:t>Elvețiano-R</w:t>
      </w:r>
      <w:r w:rsidRPr="0099018D">
        <w:rPr>
          <w:rFonts w:ascii="Times New Roman" w:hAnsi="Times New Roman"/>
          <w:sz w:val="24"/>
          <w:szCs w:val="24"/>
          <w:shd w:val="clear" w:color="auto" w:fill="FFFFFF"/>
          <w:lang w:val="ro-RO"/>
        </w:rPr>
        <w:t>omân vizând reducerea disparităților economice și sociale în cadrul Uniunii Europene extinse, semnat la Berna la 7 septembrie 2010 și aprobat prin Hotărârea Guvernului nr. 1065/2010,  în baza căruia a fost implementat proiectul ”Programul Româno - Elvețian pentru IMM-uri”</w:t>
      </w:r>
      <w:r w:rsidR="00997BCE" w:rsidRPr="0099018D">
        <w:rPr>
          <w:rFonts w:ascii="Times New Roman" w:hAnsi="Times New Roman"/>
          <w:sz w:val="24"/>
          <w:szCs w:val="24"/>
          <w:shd w:val="clear" w:color="auto" w:fill="FFFFFF"/>
          <w:lang w:val="ro-RO"/>
        </w:rPr>
        <w:t>.</w:t>
      </w:r>
    </w:p>
    <w:p w14:paraId="1500415E" w14:textId="3E71E0EB" w:rsidR="005653B7" w:rsidRPr="0099018D" w:rsidRDefault="005653B7" w:rsidP="00E23254">
      <w:pPr>
        <w:spacing w:before="120" w:after="120" w:line="360" w:lineRule="auto"/>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Ținând cont de  faptul că</w:t>
      </w:r>
      <w:r w:rsidR="0099018D">
        <w:rPr>
          <w:rFonts w:ascii="Times New Roman" w:hAnsi="Times New Roman"/>
          <w:sz w:val="24"/>
          <w:szCs w:val="24"/>
          <w:shd w:val="clear" w:color="auto" w:fill="FFFFFF"/>
          <w:lang w:val="ro-RO"/>
        </w:rPr>
        <w:t>:</w:t>
      </w:r>
      <w:r w:rsidRPr="0099018D">
        <w:rPr>
          <w:rFonts w:ascii="Times New Roman" w:hAnsi="Times New Roman"/>
          <w:sz w:val="24"/>
          <w:szCs w:val="24"/>
          <w:shd w:val="clear" w:color="auto" w:fill="FFFFFF"/>
          <w:lang w:val="ro-RO"/>
        </w:rPr>
        <w:t xml:space="preserve"> </w:t>
      </w:r>
    </w:p>
    <w:p w14:paraId="45D86760" w14:textId="660121DC" w:rsidR="005653B7" w:rsidRPr="0099018D" w:rsidRDefault="005653B7" w:rsidP="0099018D">
      <w:pPr>
        <w:pStyle w:val="ListParagraph"/>
        <w:numPr>
          <w:ilvl w:val="0"/>
          <w:numId w:val="4"/>
        </w:numPr>
        <w:spacing w:before="120" w:after="120" w:line="360" w:lineRule="auto"/>
        <w:ind w:left="540" w:hanging="270"/>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sumele acumulate în contul de tranzit deschis la CEC Bank SA în cadrul proiectului  ”Programul Ro</w:t>
      </w:r>
      <w:r w:rsidR="00E23254" w:rsidRPr="0099018D">
        <w:rPr>
          <w:rFonts w:ascii="Times New Roman" w:hAnsi="Times New Roman"/>
          <w:sz w:val="24"/>
          <w:szCs w:val="24"/>
          <w:shd w:val="clear" w:color="auto" w:fill="FFFFFF"/>
          <w:lang w:val="ro-RO"/>
        </w:rPr>
        <w:t>mâno - Elvețian pentru IMM-uri”</w:t>
      </w:r>
      <w:r w:rsidRPr="0099018D">
        <w:rPr>
          <w:rFonts w:ascii="Times New Roman" w:hAnsi="Times New Roman"/>
          <w:sz w:val="24"/>
          <w:szCs w:val="24"/>
          <w:shd w:val="clear" w:color="auto" w:fill="FFFFFF"/>
          <w:lang w:val="ro-RO"/>
        </w:rPr>
        <w:t>, provenind din rambursarea creditelor de către beneficiarii IMM-uri, rămân la dispoziția Guvernului României pentru a fi utilizate pentru instrumente similare</w:t>
      </w:r>
      <w:r w:rsidR="0055330D" w:rsidRPr="0099018D">
        <w:rPr>
          <w:rFonts w:ascii="Times New Roman" w:hAnsi="Times New Roman"/>
          <w:sz w:val="24"/>
          <w:szCs w:val="24"/>
          <w:shd w:val="clear" w:color="auto" w:fill="FFFFFF"/>
          <w:lang w:val="ro-RO"/>
        </w:rPr>
        <w:t>,</w:t>
      </w:r>
      <w:r w:rsidRPr="0099018D">
        <w:rPr>
          <w:rFonts w:ascii="Times New Roman" w:hAnsi="Times New Roman"/>
          <w:sz w:val="24"/>
          <w:szCs w:val="24"/>
          <w:shd w:val="clear" w:color="auto" w:fill="FFFFFF"/>
          <w:lang w:val="ro-RO"/>
        </w:rPr>
        <w:t xml:space="preserve"> </w:t>
      </w:r>
    </w:p>
    <w:p w14:paraId="1A029882" w14:textId="058F3AFE" w:rsidR="005653B7" w:rsidRPr="0099018D" w:rsidRDefault="005653B7" w:rsidP="0099018D">
      <w:pPr>
        <w:pStyle w:val="ListParagraph"/>
        <w:numPr>
          <w:ilvl w:val="0"/>
          <w:numId w:val="4"/>
        </w:numPr>
        <w:spacing w:before="120" w:after="120" w:line="360" w:lineRule="auto"/>
        <w:ind w:left="540" w:hanging="270"/>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Ministerul Economiei, Energiei ș</w:t>
      </w:r>
      <w:r w:rsidR="00E23254" w:rsidRPr="0099018D">
        <w:rPr>
          <w:rFonts w:ascii="Times New Roman" w:hAnsi="Times New Roman"/>
          <w:sz w:val="24"/>
          <w:szCs w:val="24"/>
          <w:shd w:val="clear" w:color="auto" w:fill="FFFFFF"/>
          <w:lang w:val="ro-RO"/>
        </w:rPr>
        <w:t>i Mediului de Afaceri derulează</w:t>
      </w:r>
      <w:r w:rsidRPr="0099018D">
        <w:rPr>
          <w:rFonts w:ascii="Times New Roman" w:hAnsi="Times New Roman"/>
          <w:sz w:val="24"/>
          <w:szCs w:val="24"/>
          <w:shd w:val="clear" w:color="auto" w:fill="FFFFFF"/>
          <w:lang w:val="ro-RO"/>
        </w:rPr>
        <w:t xml:space="preserve"> Programul de accelerare a dezvoltării întreprinderilor mici și mijlocii</w:t>
      </w:r>
      <w:r w:rsidR="0055330D" w:rsidRPr="0099018D">
        <w:rPr>
          <w:rFonts w:ascii="Times New Roman" w:hAnsi="Times New Roman"/>
          <w:sz w:val="24"/>
          <w:szCs w:val="24"/>
          <w:shd w:val="clear" w:color="auto" w:fill="FFFFFF"/>
          <w:lang w:val="ro-RO"/>
        </w:rPr>
        <w:t>,</w:t>
      </w:r>
      <w:r w:rsidRPr="0099018D">
        <w:rPr>
          <w:rFonts w:ascii="Times New Roman" w:hAnsi="Times New Roman"/>
          <w:sz w:val="24"/>
          <w:szCs w:val="24"/>
          <w:shd w:val="clear" w:color="auto" w:fill="FFFFFF"/>
          <w:lang w:val="ro-RO"/>
        </w:rPr>
        <w:t xml:space="preserve"> </w:t>
      </w:r>
    </w:p>
    <w:p w14:paraId="7A6F5EC0" w14:textId="353EDCB4" w:rsidR="005653B7" w:rsidRPr="0099018D" w:rsidRDefault="005653B7" w:rsidP="00E23254">
      <w:pPr>
        <w:spacing w:before="120" w:after="120" w:line="360" w:lineRule="auto"/>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În considerarea faptului că neadoptarea unor măsuri în regim de urgență ar conduce la întârzierea relansării economice și, implicit, la neutilizarea fondurilor disponibile acumulate din  proiectul ”Programul Româno- Elvețian pentru IMM-uri”</w:t>
      </w:r>
      <w:r w:rsidR="0055330D" w:rsidRPr="0099018D">
        <w:rPr>
          <w:rFonts w:ascii="Times New Roman" w:hAnsi="Times New Roman"/>
          <w:sz w:val="24"/>
          <w:szCs w:val="24"/>
          <w:shd w:val="clear" w:color="auto" w:fill="FFFFFF"/>
          <w:lang w:val="ro-RO"/>
        </w:rPr>
        <w:t>,</w:t>
      </w:r>
    </w:p>
    <w:p w14:paraId="77A56B59" w14:textId="77777777" w:rsidR="00550053" w:rsidRPr="0099018D" w:rsidRDefault="005653B7" w:rsidP="00E23254">
      <w:pPr>
        <w:autoSpaceDE w:val="0"/>
        <w:autoSpaceDN w:val="0"/>
        <w:adjustRightInd w:val="0"/>
        <w:spacing w:before="120" w:after="120" w:line="360" w:lineRule="auto"/>
        <w:rPr>
          <w:rFonts w:ascii="Times New Roman" w:hAnsi="Times New Roman"/>
          <w:sz w:val="24"/>
          <w:szCs w:val="24"/>
          <w:lang w:val="ro-RO"/>
        </w:rPr>
      </w:pPr>
      <w:r w:rsidRPr="0099018D">
        <w:rPr>
          <w:rFonts w:ascii="Times New Roman" w:hAnsi="Times New Roman"/>
          <w:sz w:val="24"/>
          <w:szCs w:val="24"/>
          <w:lang w:val="ro-RO"/>
        </w:rPr>
        <w:t xml:space="preserve">    </w:t>
      </w:r>
    </w:p>
    <w:p w14:paraId="1D92E12A" w14:textId="20141B38" w:rsidR="005653B7" w:rsidRPr="0099018D" w:rsidRDefault="005653B7" w:rsidP="00550053">
      <w:pPr>
        <w:autoSpaceDE w:val="0"/>
        <w:autoSpaceDN w:val="0"/>
        <w:adjustRightInd w:val="0"/>
        <w:spacing w:before="120" w:after="120" w:line="360" w:lineRule="auto"/>
        <w:ind w:firstLine="720"/>
        <w:rPr>
          <w:rFonts w:ascii="Times New Roman" w:hAnsi="Times New Roman"/>
          <w:sz w:val="24"/>
          <w:szCs w:val="24"/>
          <w:lang w:val="ro-RO"/>
        </w:rPr>
      </w:pPr>
      <w:r w:rsidRPr="0099018D">
        <w:rPr>
          <w:rFonts w:ascii="Times New Roman" w:hAnsi="Times New Roman"/>
          <w:sz w:val="24"/>
          <w:szCs w:val="24"/>
          <w:lang w:val="ro-RO"/>
        </w:rPr>
        <w:lastRenderedPageBreak/>
        <w:t xml:space="preserve">în temeiul art. 115 alin. (4) din </w:t>
      </w:r>
      <w:r w:rsidR="00E23254" w:rsidRPr="0099018D">
        <w:rPr>
          <w:rFonts w:ascii="Times New Roman" w:hAnsi="Times New Roman"/>
          <w:sz w:val="24"/>
          <w:szCs w:val="24"/>
          <w:lang w:val="ro-RO"/>
        </w:rPr>
        <w:t>Constituția</w:t>
      </w:r>
      <w:r w:rsidRPr="0099018D">
        <w:rPr>
          <w:rFonts w:ascii="Times New Roman" w:hAnsi="Times New Roman"/>
          <w:sz w:val="24"/>
          <w:szCs w:val="24"/>
          <w:lang w:val="ro-RO"/>
        </w:rPr>
        <w:t xml:space="preserve"> României, republicată,</w:t>
      </w:r>
    </w:p>
    <w:p w14:paraId="215EB3F4" w14:textId="34000467" w:rsidR="00FA5960" w:rsidRPr="0099018D" w:rsidRDefault="001A2040" w:rsidP="00E23254">
      <w:pPr>
        <w:autoSpaceDE w:val="0"/>
        <w:autoSpaceDN w:val="0"/>
        <w:adjustRightInd w:val="0"/>
        <w:spacing w:before="120" w:after="120" w:line="360" w:lineRule="auto"/>
        <w:rPr>
          <w:rStyle w:val="sartttl"/>
          <w:rFonts w:ascii="Times New Roman" w:hAnsi="Times New Roman"/>
          <w:b/>
          <w:bCs/>
          <w:color w:val="00008B"/>
          <w:sz w:val="24"/>
          <w:szCs w:val="24"/>
          <w:bdr w:val="none" w:sz="0" w:space="0" w:color="auto" w:frame="1"/>
          <w:shd w:val="clear" w:color="auto" w:fill="FFFFFF"/>
          <w:lang w:val="ro-RO"/>
        </w:rPr>
      </w:pPr>
      <w:r w:rsidRPr="0099018D">
        <w:rPr>
          <w:rFonts w:ascii="Times New Roman" w:hAnsi="Times New Roman"/>
          <w:b/>
          <w:bCs/>
          <w:sz w:val="24"/>
          <w:szCs w:val="24"/>
          <w:lang w:val="ro-RO"/>
        </w:rPr>
        <w:t>Guvernul României</w:t>
      </w:r>
      <w:r w:rsidRPr="0099018D">
        <w:rPr>
          <w:rFonts w:ascii="Times New Roman" w:hAnsi="Times New Roman"/>
          <w:sz w:val="24"/>
          <w:szCs w:val="24"/>
          <w:lang w:val="ro-RO"/>
        </w:rPr>
        <w:t xml:space="preserve"> adoptă prezenta </w:t>
      </w:r>
      <w:r w:rsidR="00E23254" w:rsidRPr="0099018D">
        <w:rPr>
          <w:rFonts w:ascii="Times New Roman" w:hAnsi="Times New Roman"/>
          <w:sz w:val="24"/>
          <w:szCs w:val="24"/>
          <w:lang w:val="ro-RO"/>
        </w:rPr>
        <w:t>ordonanță</w:t>
      </w:r>
      <w:r w:rsidRPr="0099018D">
        <w:rPr>
          <w:rFonts w:ascii="Times New Roman" w:hAnsi="Times New Roman"/>
          <w:sz w:val="24"/>
          <w:szCs w:val="24"/>
          <w:lang w:val="ro-RO"/>
        </w:rPr>
        <w:t xml:space="preserve"> de </w:t>
      </w:r>
      <w:r w:rsidR="00E23254" w:rsidRPr="0099018D">
        <w:rPr>
          <w:rFonts w:ascii="Times New Roman" w:hAnsi="Times New Roman"/>
          <w:sz w:val="24"/>
          <w:szCs w:val="24"/>
          <w:lang w:val="ro-RO"/>
        </w:rPr>
        <w:t>urgență</w:t>
      </w:r>
      <w:r w:rsidRPr="0099018D">
        <w:rPr>
          <w:rFonts w:ascii="Times New Roman" w:hAnsi="Times New Roman"/>
          <w:sz w:val="24"/>
          <w:szCs w:val="24"/>
          <w:lang w:val="ro-RO"/>
        </w:rPr>
        <w:t>.</w:t>
      </w:r>
    </w:p>
    <w:p w14:paraId="492A4951" w14:textId="547CEE9B" w:rsidR="00180FB1" w:rsidRPr="0099018D" w:rsidRDefault="001A2040" w:rsidP="00E23254">
      <w:pPr>
        <w:autoSpaceDE w:val="0"/>
        <w:autoSpaceDN w:val="0"/>
        <w:adjustRightInd w:val="0"/>
        <w:spacing w:before="120" w:after="120" w:line="360" w:lineRule="auto"/>
        <w:jc w:val="both"/>
        <w:rPr>
          <w:rFonts w:ascii="Times New Roman" w:hAnsi="Times New Roman"/>
          <w:sz w:val="24"/>
          <w:szCs w:val="24"/>
          <w:lang w:val="ro-RO"/>
        </w:rPr>
      </w:pPr>
      <w:r w:rsidRPr="0099018D">
        <w:rPr>
          <w:rFonts w:ascii="Times New Roman" w:hAnsi="Times New Roman"/>
          <w:b/>
          <w:sz w:val="24"/>
          <w:szCs w:val="24"/>
          <w:lang w:val="ro-RO"/>
        </w:rPr>
        <w:t>Art</w:t>
      </w:r>
      <w:r w:rsidR="00FA5960" w:rsidRPr="0099018D">
        <w:rPr>
          <w:rFonts w:ascii="Times New Roman" w:hAnsi="Times New Roman"/>
          <w:b/>
          <w:sz w:val="24"/>
          <w:szCs w:val="24"/>
          <w:lang w:val="ro-RO"/>
        </w:rPr>
        <w:t>.</w:t>
      </w:r>
      <w:r w:rsidRPr="0099018D">
        <w:rPr>
          <w:rFonts w:ascii="Times New Roman" w:hAnsi="Times New Roman"/>
          <w:b/>
          <w:sz w:val="24"/>
          <w:szCs w:val="24"/>
          <w:lang w:val="ro-RO"/>
        </w:rPr>
        <w:t xml:space="preserve"> 1</w:t>
      </w:r>
      <w:r w:rsidR="00180FB1" w:rsidRPr="0099018D">
        <w:rPr>
          <w:rFonts w:ascii="Times New Roman" w:hAnsi="Times New Roman"/>
          <w:sz w:val="24"/>
          <w:szCs w:val="24"/>
          <w:lang w:val="ro-RO"/>
        </w:rPr>
        <w:t xml:space="preserve"> </w:t>
      </w:r>
      <w:r w:rsidR="00CC5AD1" w:rsidRPr="0099018D">
        <w:rPr>
          <w:rFonts w:ascii="Times New Roman" w:hAnsi="Times New Roman"/>
          <w:sz w:val="24"/>
          <w:szCs w:val="24"/>
          <w:lang w:val="ro-RO"/>
        </w:rPr>
        <w:t>(1)</w:t>
      </w:r>
      <w:r w:rsidR="00007234" w:rsidRPr="0099018D">
        <w:rPr>
          <w:rFonts w:ascii="Times New Roman" w:hAnsi="Times New Roman"/>
          <w:sz w:val="24"/>
          <w:szCs w:val="24"/>
          <w:lang w:val="ro-RO"/>
        </w:rPr>
        <w:t xml:space="preserve"> </w:t>
      </w:r>
      <w:r w:rsidR="00180FB1" w:rsidRPr="0099018D">
        <w:rPr>
          <w:rFonts w:ascii="Times New Roman" w:hAnsi="Times New Roman"/>
          <w:sz w:val="24"/>
          <w:szCs w:val="24"/>
          <w:lang w:val="ro-RO"/>
        </w:rPr>
        <w:t xml:space="preserve">Sumele rambursate de beneficiarii creditelor acordate în cadrul ”Programului Româno-elvețian pentru Întreprinderile Mici și Mijlocii </w:t>
      </w:r>
      <w:r w:rsidR="00FA5960" w:rsidRPr="0099018D">
        <w:rPr>
          <w:rFonts w:ascii="Times New Roman" w:hAnsi="Times New Roman"/>
          <w:sz w:val="24"/>
          <w:szCs w:val="24"/>
          <w:lang w:val="ro-RO"/>
        </w:rPr>
        <w:t xml:space="preserve"> </w:t>
      </w:r>
      <w:r w:rsidR="00FB176B" w:rsidRPr="0099018D">
        <w:rPr>
          <w:rFonts w:ascii="Times New Roman" w:hAnsi="Times New Roman"/>
          <w:sz w:val="24"/>
          <w:szCs w:val="24"/>
          <w:lang w:val="ro-RO"/>
        </w:rPr>
        <w:t xml:space="preserve">instituit în baza Hotărârii Guvernului nr 1.065/2010 pentru aprobarea Acordului-cadru dintre Guvernul României și Consiliul Federal Elvețian privind implementarea Programului de cooperare elvețiano-român vizând reducerea disparităților economice și sociale în cadrul Uniunii Europene extinse, semnat la Berna la 7 septembrie 2010, finanțat în baza Acordului de Proiect dintre Elveția, reprezentată de Secretariatul de Stat pentru Afaceri Economice (SECO) și Guvernul României, reprezentat de Ministerul Finanțelor Publice, în calitate de Unitate Națională de Coordonare (UNC) și de Ministerul Economiei prin Departamentul pentru Întreprinderi Mici și Mijlocii, Mediu de Afaceri și Turism, în calitate de Organism Intermediar (OI), semnat la 16 ianuarie 2014, aflate </w:t>
      </w:r>
      <w:r w:rsidR="00D91E7F" w:rsidRPr="0099018D">
        <w:rPr>
          <w:rFonts w:ascii="Times New Roman" w:hAnsi="Times New Roman"/>
          <w:sz w:val="24"/>
          <w:szCs w:val="24"/>
          <w:lang w:val="ro-RO"/>
        </w:rPr>
        <w:t xml:space="preserve">la data intrării în vigoare a prezentei ordonanțe de urgență </w:t>
      </w:r>
      <w:r w:rsidR="00FB176B" w:rsidRPr="0099018D">
        <w:rPr>
          <w:rFonts w:ascii="Times New Roman" w:hAnsi="Times New Roman"/>
          <w:sz w:val="24"/>
          <w:szCs w:val="24"/>
          <w:lang w:val="ro-RO"/>
        </w:rPr>
        <w:t xml:space="preserve">în contul </w:t>
      </w:r>
      <w:r w:rsidR="008A21A6" w:rsidRPr="0099018D">
        <w:rPr>
          <w:rFonts w:ascii="Times New Roman" w:hAnsi="Times New Roman"/>
          <w:sz w:val="24"/>
          <w:szCs w:val="24"/>
          <w:lang w:val="ro-RO"/>
        </w:rPr>
        <w:t xml:space="preserve">de tranzit al </w:t>
      </w:r>
      <w:r w:rsidR="00FB176B" w:rsidRPr="0099018D">
        <w:rPr>
          <w:rFonts w:ascii="Times New Roman" w:hAnsi="Times New Roman"/>
          <w:sz w:val="24"/>
          <w:szCs w:val="24"/>
          <w:lang w:val="ro-RO"/>
        </w:rPr>
        <w:t xml:space="preserve">Ministerului Economiei, Energiei și Mediului de Afaceri </w:t>
      </w:r>
      <w:r w:rsidR="008A21A6" w:rsidRPr="0099018D">
        <w:rPr>
          <w:rFonts w:ascii="Times New Roman" w:hAnsi="Times New Roman"/>
          <w:sz w:val="24"/>
          <w:szCs w:val="24"/>
          <w:lang w:val="ro-RO"/>
        </w:rPr>
        <w:t xml:space="preserve">deschis la CEC Bank </w:t>
      </w:r>
      <w:r w:rsidR="00FB176B" w:rsidRPr="0099018D">
        <w:rPr>
          <w:rFonts w:ascii="Times New Roman" w:hAnsi="Times New Roman"/>
          <w:sz w:val="24"/>
          <w:szCs w:val="24"/>
          <w:lang w:val="ro-RO"/>
        </w:rPr>
        <w:t>se fac venit la bugetul de stat</w:t>
      </w:r>
      <w:r w:rsidR="00D91E7F" w:rsidRPr="0099018D">
        <w:rPr>
          <w:rFonts w:ascii="Times New Roman" w:hAnsi="Times New Roman"/>
          <w:sz w:val="24"/>
          <w:szCs w:val="24"/>
          <w:lang w:val="ro-RO"/>
        </w:rPr>
        <w:t>, la</w:t>
      </w:r>
      <w:r w:rsidR="00FB176B" w:rsidRPr="0099018D">
        <w:rPr>
          <w:rFonts w:ascii="Times New Roman" w:hAnsi="Times New Roman"/>
          <w:sz w:val="24"/>
          <w:szCs w:val="24"/>
          <w:lang w:val="ro-RO"/>
        </w:rPr>
        <w:t xml:space="preserve"> </w:t>
      </w:r>
      <w:r w:rsidR="00D91E7F" w:rsidRPr="0099018D">
        <w:rPr>
          <w:rFonts w:ascii="Times New Roman" w:hAnsi="Times New Roman"/>
          <w:sz w:val="24"/>
          <w:szCs w:val="24"/>
          <w:lang w:val="ro-RO"/>
        </w:rPr>
        <w:t>o poziție distinctă de venituri.</w:t>
      </w:r>
    </w:p>
    <w:p w14:paraId="44651B67" w14:textId="2D850A32" w:rsidR="00CC5AD1" w:rsidRPr="0099018D" w:rsidRDefault="00CC5AD1" w:rsidP="00E23254">
      <w:pPr>
        <w:autoSpaceDE w:val="0"/>
        <w:autoSpaceDN w:val="0"/>
        <w:adjustRightInd w:val="0"/>
        <w:spacing w:before="120" w:after="120" w:line="360" w:lineRule="auto"/>
        <w:jc w:val="both"/>
        <w:rPr>
          <w:rFonts w:ascii="Times New Roman" w:hAnsi="Times New Roman"/>
          <w:sz w:val="24"/>
          <w:szCs w:val="24"/>
          <w:shd w:val="clear" w:color="auto" w:fill="FFFFFF"/>
          <w:lang w:val="ro-RO"/>
        </w:rPr>
      </w:pPr>
      <w:r w:rsidRPr="0099018D">
        <w:rPr>
          <w:rFonts w:ascii="Times New Roman" w:hAnsi="Times New Roman"/>
          <w:sz w:val="24"/>
          <w:szCs w:val="24"/>
          <w:lang w:val="ro-RO"/>
        </w:rPr>
        <w:t>(2</w:t>
      </w:r>
      <w:r w:rsidR="008A21A6" w:rsidRPr="0099018D">
        <w:rPr>
          <w:rFonts w:ascii="Times New Roman" w:hAnsi="Times New Roman"/>
          <w:sz w:val="24"/>
          <w:szCs w:val="24"/>
          <w:lang w:val="ro-RO"/>
        </w:rPr>
        <w:t>)</w:t>
      </w:r>
      <w:r w:rsidRPr="0099018D">
        <w:rPr>
          <w:rFonts w:ascii="Times New Roman" w:hAnsi="Times New Roman"/>
          <w:sz w:val="24"/>
          <w:szCs w:val="24"/>
          <w:shd w:val="clear" w:color="auto" w:fill="FFFFFF"/>
          <w:lang w:val="ro-RO"/>
        </w:rPr>
        <w:t xml:space="preserve"> Se autorizează Ministerul Finanțelor Publice, la propunerea Ministerului Economiei, Energiei și Mediului de Afaceri, să majoreze veniturile bugetului de stat</w:t>
      </w:r>
      <w:r w:rsidR="00D91E7F" w:rsidRPr="0099018D">
        <w:rPr>
          <w:rFonts w:ascii="Times New Roman" w:hAnsi="Times New Roman"/>
          <w:sz w:val="24"/>
          <w:szCs w:val="24"/>
          <w:shd w:val="clear" w:color="auto" w:fill="FFFFFF"/>
          <w:lang w:val="ro-RO"/>
        </w:rPr>
        <w:t xml:space="preserve"> la o poziție distinctă</w:t>
      </w:r>
      <w:r w:rsidRPr="0099018D">
        <w:rPr>
          <w:rFonts w:ascii="Times New Roman" w:hAnsi="Times New Roman"/>
          <w:sz w:val="24"/>
          <w:szCs w:val="24"/>
          <w:shd w:val="clear" w:color="auto" w:fill="FFFFFF"/>
          <w:lang w:val="ro-RO"/>
        </w:rPr>
        <w:t xml:space="preserve">, precum și creditele de angajament și creditele bugetare prevăzute în bugetul acestuia </w:t>
      </w:r>
      <w:r w:rsidR="00D91E7F" w:rsidRPr="0099018D">
        <w:rPr>
          <w:rFonts w:ascii="Times New Roman" w:hAnsi="Times New Roman"/>
          <w:sz w:val="24"/>
          <w:szCs w:val="24"/>
          <w:shd w:val="clear" w:color="auto" w:fill="FFFFFF"/>
          <w:lang w:val="ro-RO"/>
        </w:rPr>
        <w:t xml:space="preserve">la </w:t>
      </w:r>
      <w:r w:rsidR="005418D6" w:rsidRPr="0099018D">
        <w:rPr>
          <w:rFonts w:ascii="Times New Roman" w:hAnsi="Times New Roman"/>
          <w:sz w:val="24"/>
          <w:szCs w:val="24"/>
          <w:shd w:val="clear" w:color="auto" w:fill="FFFFFF"/>
          <w:lang w:val="ro-RO"/>
        </w:rPr>
        <w:t xml:space="preserve">o </w:t>
      </w:r>
      <w:r w:rsidR="00E23254" w:rsidRPr="0099018D">
        <w:rPr>
          <w:rFonts w:ascii="Times New Roman" w:hAnsi="Times New Roman"/>
          <w:sz w:val="24"/>
          <w:szCs w:val="24"/>
          <w:shd w:val="clear" w:color="auto" w:fill="FFFFFF"/>
          <w:lang w:val="ro-RO"/>
        </w:rPr>
        <w:t>poziție</w:t>
      </w:r>
      <w:r w:rsidR="005418D6" w:rsidRPr="0099018D">
        <w:rPr>
          <w:rFonts w:ascii="Times New Roman" w:hAnsi="Times New Roman"/>
          <w:sz w:val="24"/>
          <w:szCs w:val="24"/>
          <w:shd w:val="clear" w:color="auto" w:fill="FFFFFF"/>
          <w:lang w:val="ro-RO"/>
        </w:rPr>
        <w:t xml:space="preserve"> distinct</w:t>
      </w:r>
      <w:r w:rsidR="00E23254" w:rsidRPr="0099018D">
        <w:rPr>
          <w:rFonts w:ascii="Times New Roman" w:hAnsi="Times New Roman"/>
          <w:sz w:val="24"/>
          <w:szCs w:val="24"/>
          <w:shd w:val="clear" w:color="auto" w:fill="FFFFFF"/>
          <w:lang w:val="ro-RO"/>
        </w:rPr>
        <w:t>ă</w:t>
      </w:r>
      <w:r w:rsidR="005418D6" w:rsidRPr="0099018D">
        <w:rPr>
          <w:rFonts w:ascii="Times New Roman" w:hAnsi="Times New Roman"/>
          <w:sz w:val="24"/>
          <w:szCs w:val="24"/>
          <w:shd w:val="clear" w:color="auto" w:fill="FFFFFF"/>
          <w:lang w:val="ro-RO"/>
        </w:rPr>
        <w:t xml:space="preserve"> de transferuri </w:t>
      </w:r>
      <w:r w:rsidR="00E23254" w:rsidRPr="0099018D">
        <w:rPr>
          <w:rFonts w:ascii="Times New Roman" w:hAnsi="Times New Roman"/>
          <w:sz w:val="24"/>
          <w:szCs w:val="24"/>
          <w:shd w:val="clear" w:color="auto" w:fill="FFFFFF"/>
          <w:lang w:val="ro-RO"/>
        </w:rPr>
        <w:t>î</w:t>
      </w:r>
      <w:r w:rsidR="005418D6" w:rsidRPr="0099018D">
        <w:rPr>
          <w:rFonts w:ascii="Times New Roman" w:hAnsi="Times New Roman"/>
          <w:sz w:val="24"/>
          <w:szCs w:val="24"/>
          <w:shd w:val="clear" w:color="auto" w:fill="FFFFFF"/>
          <w:lang w:val="ro-RO"/>
        </w:rPr>
        <w:t xml:space="preserve">n cadrul </w:t>
      </w:r>
      <w:r w:rsidR="00D91E7F" w:rsidRPr="0099018D">
        <w:rPr>
          <w:rFonts w:ascii="Times New Roman" w:hAnsi="Times New Roman"/>
          <w:sz w:val="24"/>
          <w:szCs w:val="24"/>
          <w:shd w:val="clear" w:color="auto" w:fill="FFFFFF"/>
          <w:lang w:val="ro-RO"/>
        </w:rPr>
        <w:t>titlul</w:t>
      </w:r>
      <w:r w:rsidR="005418D6" w:rsidRPr="0099018D">
        <w:rPr>
          <w:rFonts w:ascii="Times New Roman" w:hAnsi="Times New Roman"/>
          <w:sz w:val="24"/>
          <w:szCs w:val="24"/>
          <w:shd w:val="clear" w:color="auto" w:fill="FFFFFF"/>
          <w:lang w:val="ro-RO"/>
        </w:rPr>
        <w:t>ui</w:t>
      </w:r>
      <w:r w:rsidR="00D91E7F" w:rsidRPr="0099018D">
        <w:rPr>
          <w:rFonts w:ascii="Times New Roman" w:hAnsi="Times New Roman"/>
          <w:sz w:val="24"/>
          <w:szCs w:val="24"/>
          <w:shd w:val="clear" w:color="auto" w:fill="FFFFFF"/>
          <w:lang w:val="ro-RO"/>
        </w:rPr>
        <w:t xml:space="preserve"> 55 ”Alte transferuri” </w:t>
      </w:r>
      <w:r w:rsidRPr="0099018D">
        <w:rPr>
          <w:rFonts w:ascii="Times New Roman" w:hAnsi="Times New Roman"/>
          <w:sz w:val="24"/>
          <w:szCs w:val="24"/>
          <w:shd w:val="clear" w:color="auto" w:fill="FFFFFF"/>
          <w:lang w:val="ro-RO"/>
        </w:rPr>
        <w:t>cu sum</w:t>
      </w:r>
      <w:r w:rsidR="00D91E7F" w:rsidRPr="0099018D">
        <w:rPr>
          <w:rFonts w:ascii="Times New Roman" w:hAnsi="Times New Roman"/>
          <w:sz w:val="24"/>
          <w:szCs w:val="24"/>
          <w:shd w:val="clear" w:color="auto" w:fill="FFFFFF"/>
          <w:lang w:val="ro-RO"/>
        </w:rPr>
        <w:t>ele</w:t>
      </w:r>
      <w:r w:rsidRPr="0099018D">
        <w:rPr>
          <w:rFonts w:ascii="Times New Roman" w:hAnsi="Times New Roman"/>
          <w:sz w:val="24"/>
          <w:szCs w:val="24"/>
          <w:shd w:val="clear" w:color="auto" w:fill="FFFFFF"/>
          <w:lang w:val="ro-RO"/>
        </w:rPr>
        <w:t xml:space="preserve"> virat</w:t>
      </w:r>
      <w:r w:rsidR="00D91E7F" w:rsidRPr="0099018D">
        <w:rPr>
          <w:rFonts w:ascii="Times New Roman" w:hAnsi="Times New Roman"/>
          <w:sz w:val="24"/>
          <w:szCs w:val="24"/>
          <w:shd w:val="clear" w:color="auto" w:fill="FFFFFF"/>
          <w:lang w:val="ro-RO"/>
        </w:rPr>
        <w:t>e</w:t>
      </w:r>
      <w:r w:rsidRPr="0099018D">
        <w:rPr>
          <w:rFonts w:ascii="Times New Roman" w:hAnsi="Times New Roman"/>
          <w:sz w:val="24"/>
          <w:szCs w:val="24"/>
          <w:shd w:val="clear" w:color="auto" w:fill="FFFFFF"/>
          <w:lang w:val="ro-RO"/>
        </w:rPr>
        <w:t xml:space="preserve"> potrivit alin. (1).</w:t>
      </w:r>
    </w:p>
    <w:p w14:paraId="1388AD53" w14:textId="4008DDEC" w:rsidR="00D91E7F" w:rsidRPr="0099018D" w:rsidRDefault="00D91E7F" w:rsidP="00E23254">
      <w:pPr>
        <w:autoSpaceDE w:val="0"/>
        <w:autoSpaceDN w:val="0"/>
        <w:adjustRightInd w:val="0"/>
        <w:spacing w:before="120" w:after="120" w:line="360" w:lineRule="auto"/>
        <w:jc w:val="both"/>
        <w:rPr>
          <w:rFonts w:ascii="Times New Roman" w:hAnsi="Times New Roman"/>
          <w:sz w:val="24"/>
          <w:szCs w:val="24"/>
          <w:lang w:val="ro-RO"/>
        </w:rPr>
      </w:pPr>
      <w:r w:rsidRPr="0099018D">
        <w:rPr>
          <w:rFonts w:ascii="Times New Roman" w:hAnsi="Times New Roman"/>
          <w:sz w:val="24"/>
          <w:szCs w:val="24"/>
          <w:lang w:val="ro-RO"/>
        </w:rPr>
        <w:t>(3) Sumele virate potrivit alin. (1) se utilizează de Ministerul Economiei, Energiei și Mediului de Afaceri pentru implementarea Programului de accelerare a dezvoltării întreprinderilor mici și mijl</w:t>
      </w:r>
      <w:r w:rsidR="00E23254" w:rsidRPr="0099018D">
        <w:rPr>
          <w:rFonts w:ascii="Times New Roman" w:hAnsi="Times New Roman"/>
          <w:sz w:val="24"/>
          <w:szCs w:val="24"/>
          <w:lang w:val="ro-RO"/>
        </w:rPr>
        <w:t xml:space="preserve">ocii prevăzut la art. 25^1 lit. </w:t>
      </w:r>
      <w:r w:rsidRPr="0099018D">
        <w:rPr>
          <w:rFonts w:ascii="Times New Roman" w:hAnsi="Times New Roman"/>
          <w:sz w:val="24"/>
          <w:szCs w:val="24"/>
          <w:lang w:val="ro-RO"/>
        </w:rPr>
        <w:t>k^2) din Legea nr. 346/2004 privind stimularea înființării și dezvoltării întreprinderilor mici și mijlocii</w:t>
      </w:r>
    </w:p>
    <w:p w14:paraId="3DA6DA1B" w14:textId="0C8178F2" w:rsidR="00CC5AD1" w:rsidRPr="0099018D" w:rsidRDefault="00CC5AD1" w:rsidP="00E23254">
      <w:pPr>
        <w:autoSpaceDE w:val="0"/>
        <w:autoSpaceDN w:val="0"/>
        <w:adjustRightInd w:val="0"/>
        <w:spacing w:before="120" w:after="120" w:line="360" w:lineRule="auto"/>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w:t>
      </w:r>
      <w:r w:rsidR="00D91E7F" w:rsidRPr="0099018D">
        <w:rPr>
          <w:rFonts w:ascii="Times New Roman" w:hAnsi="Times New Roman"/>
          <w:sz w:val="24"/>
          <w:szCs w:val="24"/>
          <w:shd w:val="clear" w:color="auto" w:fill="FFFFFF"/>
          <w:lang w:val="ro-RO"/>
        </w:rPr>
        <w:t>4</w:t>
      </w:r>
      <w:r w:rsidRPr="0099018D">
        <w:rPr>
          <w:rFonts w:ascii="Times New Roman" w:hAnsi="Times New Roman"/>
          <w:sz w:val="24"/>
          <w:szCs w:val="24"/>
          <w:shd w:val="clear" w:color="auto" w:fill="FFFFFF"/>
          <w:lang w:val="ro-RO"/>
        </w:rPr>
        <w:t>)</w:t>
      </w:r>
      <w:r w:rsidR="00DF625D" w:rsidRPr="0099018D">
        <w:rPr>
          <w:rFonts w:ascii="Times New Roman" w:hAnsi="Times New Roman"/>
          <w:sz w:val="24"/>
          <w:szCs w:val="24"/>
          <w:shd w:val="clear" w:color="auto" w:fill="FFFFFF"/>
          <w:lang w:val="ro-RO"/>
        </w:rPr>
        <w:t xml:space="preserve"> </w:t>
      </w:r>
      <w:r w:rsidRPr="0099018D">
        <w:rPr>
          <w:rFonts w:ascii="Times New Roman" w:hAnsi="Times New Roman"/>
          <w:sz w:val="24"/>
          <w:szCs w:val="24"/>
          <w:shd w:val="clear" w:color="auto" w:fill="FFFFFF"/>
          <w:lang w:val="ro-RO"/>
        </w:rPr>
        <w:t>Se autorizează Ministerul Economiei, Energiei și Mediului de Afaceri să detalieze influențele aprobate potrivit alin. (2) în buget și în anexele la acesta și să le comunice Ministerului Finanțelor Publice, în termen de 5 zile lucrătoare de la majorarea bugetului.</w:t>
      </w:r>
    </w:p>
    <w:p w14:paraId="140DE0CE" w14:textId="2B834C74" w:rsidR="0064446A" w:rsidRPr="0099018D" w:rsidRDefault="0064446A" w:rsidP="00E23254">
      <w:pPr>
        <w:autoSpaceDE w:val="0"/>
        <w:autoSpaceDN w:val="0"/>
        <w:adjustRightInd w:val="0"/>
        <w:spacing w:before="120" w:after="120" w:line="360" w:lineRule="auto"/>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w:t>
      </w:r>
      <w:r w:rsidR="00D91E7F" w:rsidRPr="0099018D">
        <w:rPr>
          <w:rFonts w:ascii="Times New Roman" w:hAnsi="Times New Roman"/>
          <w:sz w:val="24"/>
          <w:szCs w:val="24"/>
          <w:shd w:val="clear" w:color="auto" w:fill="FFFFFF"/>
          <w:lang w:val="ro-RO"/>
        </w:rPr>
        <w:t>5</w:t>
      </w:r>
      <w:r w:rsidRPr="0099018D">
        <w:rPr>
          <w:rFonts w:ascii="Times New Roman" w:hAnsi="Times New Roman"/>
          <w:sz w:val="24"/>
          <w:szCs w:val="24"/>
          <w:shd w:val="clear" w:color="auto" w:fill="FFFFFF"/>
          <w:lang w:val="ro-RO"/>
        </w:rPr>
        <w:t>)</w:t>
      </w:r>
      <w:r w:rsidR="00D91E7F" w:rsidRPr="0099018D">
        <w:rPr>
          <w:rFonts w:ascii="Times New Roman" w:hAnsi="Times New Roman"/>
          <w:sz w:val="24"/>
          <w:szCs w:val="24"/>
          <w:shd w:val="clear" w:color="auto" w:fill="FFFFFF"/>
          <w:lang w:val="ro-RO"/>
        </w:rPr>
        <w:t xml:space="preserve"> </w:t>
      </w:r>
      <w:r w:rsidRPr="0099018D">
        <w:rPr>
          <w:rFonts w:ascii="Times New Roman" w:hAnsi="Times New Roman"/>
          <w:sz w:val="24"/>
          <w:szCs w:val="24"/>
          <w:shd w:val="clear" w:color="auto" w:fill="FFFFFF"/>
          <w:lang w:val="ro-RO"/>
        </w:rPr>
        <w:t xml:space="preserve">Până la data de 22 decembrie a anului bugetar, sumele rămase neutilizate determinate ca </w:t>
      </w:r>
      <w:r w:rsidR="00E23254" w:rsidRPr="0099018D">
        <w:rPr>
          <w:rFonts w:ascii="Times New Roman" w:hAnsi="Times New Roman"/>
          <w:sz w:val="24"/>
          <w:szCs w:val="24"/>
          <w:shd w:val="clear" w:color="auto" w:fill="FFFFFF"/>
          <w:lang w:val="ro-RO"/>
        </w:rPr>
        <w:t>diferență</w:t>
      </w:r>
      <w:r w:rsidRPr="0099018D">
        <w:rPr>
          <w:rFonts w:ascii="Times New Roman" w:hAnsi="Times New Roman"/>
          <w:sz w:val="24"/>
          <w:szCs w:val="24"/>
          <w:shd w:val="clear" w:color="auto" w:fill="FFFFFF"/>
          <w:lang w:val="ro-RO"/>
        </w:rPr>
        <w:t xml:space="preserve"> între veniturile încasate potrivit alin. (1) </w:t>
      </w:r>
      <w:r w:rsidR="00E23254" w:rsidRPr="0099018D">
        <w:rPr>
          <w:rFonts w:ascii="Times New Roman" w:hAnsi="Times New Roman"/>
          <w:sz w:val="24"/>
          <w:szCs w:val="24"/>
          <w:shd w:val="clear" w:color="auto" w:fill="FFFFFF"/>
          <w:lang w:val="ro-RO"/>
        </w:rPr>
        <w:t>și</w:t>
      </w:r>
      <w:r w:rsidRPr="0099018D">
        <w:rPr>
          <w:rFonts w:ascii="Times New Roman" w:hAnsi="Times New Roman"/>
          <w:sz w:val="24"/>
          <w:szCs w:val="24"/>
          <w:shd w:val="clear" w:color="auto" w:fill="FFFFFF"/>
          <w:lang w:val="ro-RO"/>
        </w:rPr>
        <w:t xml:space="preserve"> </w:t>
      </w:r>
      <w:r w:rsidR="00E23254" w:rsidRPr="0099018D">
        <w:rPr>
          <w:rFonts w:ascii="Times New Roman" w:hAnsi="Times New Roman"/>
          <w:sz w:val="24"/>
          <w:szCs w:val="24"/>
          <w:shd w:val="clear" w:color="auto" w:fill="FFFFFF"/>
          <w:lang w:val="ro-RO"/>
        </w:rPr>
        <w:t>plățile</w:t>
      </w:r>
      <w:r w:rsidRPr="0099018D">
        <w:rPr>
          <w:rFonts w:ascii="Times New Roman" w:hAnsi="Times New Roman"/>
          <w:sz w:val="24"/>
          <w:szCs w:val="24"/>
          <w:shd w:val="clear" w:color="auto" w:fill="FFFFFF"/>
          <w:lang w:val="ro-RO"/>
        </w:rPr>
        <w:t xml:space="preserve"> efectuate se virează de către Ministerul Economiei, Energiei </w:t>
      </w:r>
      <w:r w:rsidR="00E23254" w:rsidRPr="0099018D">
        <w:rPr>
          <w:rFonts w:ascii="Times New Roman" w:hAnsi="Times New Roman"/>
          <w:sz w:val="24"/>
          <w:szCs w:val="24"/>
          <w:shd w:val="clear" w:color="auto" w:fill="FFFFFF"/>
          <w:lang w:val="ro-RO"/>
        </w:rPr>
        <w:t>și</w:t>
      </w:r>
      <w:r w:rsidRPr="0099018D">
        <w:rPr>
          <w:rFonts w:ascii="Times New Roman" w:hAnsi="Times New Roman"/>
          <w:sz w:val="24"/>
          <w:szCs w:val="24"/>
          <w:shd w:val="clear" w:color="auto" w:fill="FFFFFF"/>
          <w:lang w:val="ro-RO"/>
        </w:rPr>
        <w:t xml:space="preserve"> Mediului de Afaceri din contul de venituri ale bugetului de stat în care au fost încasate într-un cont de disponibil deschis pe numele acestuia la Trezoreri</w:t>
      </w:r>
      <w:r w:rsidR="00E23254" w:rsidRPr="0099018D">
        <w:rPr>
          <w:rFonts w:ascii="Times New Roman" w:hAnsi="Times New Roman"/>
          <w:sz w:val="24"/>
          <w:szCs w:val="24"/>
          <w:shd w:val="clear" w:color="auto" w:fill="FFFFFF"/>
          <w:lang w:val="ro-RO"/>
        </w:rPr>
        <w:t>e</w:t>
      </w:r>
      <w:r w:rsidRPr="0099018D">
        <w:rPr>
          <w:rFonts w:ascii="Times New Roman" w:hAnsi="Times New Roman"/>
          <w:sz w:val="24"/>
          <w:szCs w:val="24"/>
          <w:shd w:val="clear" w:color="auto" w:fill="FFFFFF"/>
          <w:lang w:val="ro-RO"/>
        </w:rPr>
        <w:t>.</w:t>
      </w:r>
    </w:p>
    <w:p w14:paraId="1ADC30DB" w14:textId="3C178CE7" w:rsidR="000C74AA" w:rsidRPr="0099018D" w:rsidRDefault="000C74AA" w:rsidP="00E23254">
      <w:pPr>
        <w:autoSpaceDE w:val="0"/>
        <w:autoSpaceDN w:val="0"/>
        <w:adjustRightInd w:val="0"/>
        <w:spacing w:before="120" w:after="120" w:line="360" w:lineRule="auto"/>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w:t>
      </w:r>
      <w:r w:rsidR="00D91E7F" w:rsidRPr="0099018D">
        <w:rPr>
          <w:rFonts w:ascii="Times New Roman" w:hAnsi="Times New Roman"/>
          <w:sz w:val="24"/>
          <w:szCs w:val="24"/>
          <w:shd w:val="clear" w:color="auto" w:fill="FFFFFF"/>
          <w:lang w:val="ro-RO"/>
        </w:rPr>
        <w:t>6</w:t>
      </w:r>
      <w:r w:rsidRPr="0099018D">
        <w:rPr>
          <w:rFonts w:ascii="Times New Roman" w:hAnsi="Times New Roman"/>
          <w:sz w:val="24"/>
          <w:szCs w:val="24"/>
          <w:shd w:val="clear" w:color="auto" w:fill="FFFFFF"/>
          <w:lang w:val="ro-RO"/>
        </w:rPr>
        <w:t>)</w:t>
      </w:r>
      <w:r w:rsidR="00D91E7F" w:rsidRPr="0099018D">
        <w:rPr>
          <w:rFonts w:ascii="Times New Roman" w:hAnsi="Times New Roman"/>
          <w:sz w:val="24"/>
          <w:szCs w:val="24"/>
          <w:shd w:val="clear" w:color="auto" w:fill="FFFFFF"/>
          <w:lang w:val="ro-RO"/>
        </w:rPr>
        <w:t xml:space="preserve"> </w:t>
      </w:r>
      <w:r w:rsidRPr="0099018D">
        <w:rPr>
          <w:rFonts w:ascii="Times New Roman" w:hAnsi="Times New Roman"/>
          <w:sz w:val="24"/>
          <w:szCs w:val="24"/>
          <w:shd w:val="clear" w:color="auto" w:fill="FFFFFF"/>
          <w:lang w:val="ro-RO"/>
        </w:rPr>
        <w:t>Sumele virate în contul prevăzut la alin. (</w:t>
      </w:r>
      <w:r w:rsidR="00D91E7F" w:rsidRPr="0099018D">
        <w:rPr>
          <w:rFonts w:ascii="Times New Roman" w:hAnsi="Times New Roman"/>
          <w:sz w:val="24"/>
          <w:szCs w:val="24"/>
          <w:shd w:val="clear" w:color="auto" w:fill="FFFFFF"/>
          <w:lang w:val="ro-RO"/>
        </w:rPr>
        <w:t>5</w:t>
      </w:r>
      <w:r w:rsidRPr="0099018D">
        <w:rPr>
          <w:rFonts w:ascii="Times New Roman" w:hAnsi="Times New Roman"/>
          <w:sz w:val="24"/>
          <w:szCs w:val="24"/>
          <w:shd w:val="clear" w:color="auto" w:fill="FFFFFF"/>
          <w:lang w:val="ro-RO"/>
        </w:rPr>
        <w:t xml:space="preserve">) se transferă în primele 5 zile lucrătoare ale anului următor de către Ministerul Economiei, Energiei </w:t>
      </w:r>
      <w:r w:rsidR="00E23254" w:rsidRPr="0099018D">
        <w:rPr>
          <w:rFonts w:ascii="Times New Roman" w:hAnsi="Times New Roman"/>
          <w:sz w:val="24"/>
          <w:szCs w:val="24"/>
          <w:shd w:val="clear" w:color="auto" w:fill="FFFFFF"/>
          <w:lang w:val="ro-RO"/>
        </w:rPr>
        <w:t>și</w:t>
      </w:r>
      <w:r w:rsidRPr="0099018D">
        <w:rPr>
          <w:rFonts w:ascii="Times New Roman" w:hAnsi="Times New Roman"/>
          <w:sz w:val="24"/>
          <w:szCs w:val="24"/>
          <w:shd w:val="clear" w:color="auto" w:fill="FFFFFF"/>
          <w:lang w:val="ro-RO"/>
        </w:rPr>
        <w:t xml:space="preserve"> Mediului de Afaceri în contul de venituri ale </w:t>
      </w:r>
      <w:r w:rsidRPr="0099018D">
        <w:rPr>
          <w:rFonts w:ascii="Times New Roman" w:hAnsi="Times New Roman"/>
          <w:sz w:val="24"/>
          <w:szCs w:val="24"/>
          <w:shd w:val="clear" w:color="auto" w:fill="FFFFFF"/>
          <w:lang w:val="ro-RO"/>
        </w:rPr>
        <w:lastRenderedPageBreak/>
        <w:t xml:space="preserve">bugetului de stat prevăzut la alin. (1), urmând procedura prevăzută la alin. (2) </w:t>
      </w:r>
      <w:r w:rsidR="00E23254" w:rsidRPr="0099018D">
        <w:rPr>
          <w:rFonts w:ascii="Times New Roman" w:hAnsi="Times New Roman"/>
          <w:sz w:val="24"/>
          <w:szCs w:val="24"/>
          <w:shd w:val="clear" w:color="auto" w:fill="FFFFFF"/>
          <w:lang w:val="ro-RO"/>
        </w:rPr>
        <w:t>și</w:t>
      </w:r>
      <w:r w:rsidRPr="0099018D">
        <w:rPr>
          <w:rFonts w:ascii="Times New Roman" w:hAnsi="Times New Roman"/>
          <w:sz w:val="24"/>
          <w:szCs w:val="24"/>
          <w:shd w:val="clear" w:color="auto" w:fill="FFFFFF"/>
          <w:lang w:val="ro-RO"/>
        </w:rPr>
        <w:t xml:space="preserve"> (</w:t>
      </w:r>
      <w:r w:rsidR="00E44948" w:rsidRPr="0099018D">
        <w:rPr>
          <w:rFonts w:ascii="Times New Roman" w:hAnsi="Times New Roman"/>
          <w:sz w:val="24"/>
          <w:szCs w:val="24"/>
          <w:shd w:val="clear" w:color="auto" w:fill="FFFFFF"/>
          <w:lang w:val="ro-RO"/>
        </w:rPr>
        <w:t>4</w:t>
      </w:r>
      <w:r w:rsidRPr="0099018D">
        <w:rPr>
          <w:rFonts w:ascii="Times New Roman" w:hAnsi="Times New Roman"/>
          <w:sz w:val="24"/>
          <w:szCs w:val="24"/>
          <w:shd w:val="clear" w:color="auto" w:fill="FFFFFF"/>
          <w:lang w:val="ro-RO"/>
        </w:rPr>
        <w:t xml:space="preserve">), </w:t>
      </w:r>
      <w:r w:rsidR="00E23254" w:rsidRPr="0099018D">
        <w:rPr>
          <w:rFonts w:ascii="Times New Roman" w:hAnsi="Times New Roman"/>
          <w:sz w:val="24"/>
          <w:szCs w:val="24"/>
          <w:shd w:val="clear" w:color="auto" w:fill="FFFFFF"/>
          <w:lang w:val="ro-RO"/>
        </w:rPr>
        <w:t>și</w:t>
      </w:r>
      <w:r w:rsidRPr="0099018D">
        <w:rPr>
          <w:rFonts w:ascii="Times New Roman" w:hAnsi="Times New Roman"/>
          <w:sz w:val="24"/>
          <w:szCs w:val="24"/>
          <w:shd w:val="clear" w:color="auto" w:fill="FFFFFF"/>
          <w:lang w:val="ro-RO"/>
        </w:rPr>
        <w:t xml:space="preserve"> se utilizează în anul următor cu </w:t>
      </w:r>
      <w:r w:rsidR="00E23254" w:rsidRPr="0099018D">
        <w:rPr>
          <w:rFonts w:ascii="Times New Roman" w:hAnsi="Times New Roman"/>
          <w:sz w:val="24"/>
          <w:szCs w:val="24"/>
          <w:shd w:val="clear" w:color="auto" w:fill="FFFFFF"/>
          <w:lang w:val="ro-RO"/>
        </w:rPr>
        <w:t>aceeași</w:t>
      </w:r>
      <w:r w:rsidRPr="0099018D">
        <w:rPr>
          <w:rFonts w:ascii="Times New Roman" w:hAnsi="Times New Roman"/>
          <w:sz w:val="24"/>
          <w:szCs w:val="24"/>
          <w:shd w:val="clear" w:color="auto" w:fill="FFFFFF"/>
          <w:lang w:val="ro-RO"/>
        </w:rPr>
        <w:t xml:space="preserve"> </w:t>
      </w:r>
      <w:r w:rsidR="00E23254" w:rsidRPr="0099018D">
        <w:rPr>
          <w:rFonts w:ascii="Times New Roman" w:hAnsi="Times New Roman"/>
          <w:sz w:val="24"/>
          <w:szCs w:val="24"/>
          <w:shd w:val="clear" w:color="auto" w:fill="FFFFFF"/>
          <w:lang w:val="ro-RO"/>
        </w:rPr>
        <w:t>destinație</w:t>
      </w:r>
      <w:r w:rsidRPr="0099018D">
        <w:rPr>
          <w:rFonts w:ascii="Times New Roman" w:hAnsi="Times New Roman"/>
          <w:sz w:val="24"/>
          <w:szCs w:val="24"/>
          <w:shd w:val="clear" w:color="auto" w:fill="FFFFFF"/>
          <w:lang w:val="ro-RO"/>
        </w:rPr>
        <w:t>.</w:t>
      </w:r>
    </w:p>
    <w:p w14:paraId="79C1ABE9" w14:textId="77777777" w:rsidR="0061599F" w:rsidRPr="0099018D" w:rsidRDefault="0061599F" w:rsidP="00E23254">
      <w:pPr>
        <w:autoSpaceDE w:val="0"/>
        <w:autoSpaceDN w:val="0"/>
        <w:adjustRightInd w:val="0"/>
        <w:spacing w:before="120" w:after="120" w:line="360" w:lineRule="auto"/>
        <w:rPr>
          <w:rFonts w:ascii="Times New Roman" w:hAnsi="Times New Roman"/>
          <w:b/>
          <w:sz w:val="24"/>
          <w:szCs w:val="24"/>
          <w:lang w:val="ro-RO"/>
        </w:rPr>
      </w:pPr>
      <w:r w:rsidRPr="0099018D">
        <w:rPr>
          <w:rFonts w:ascii="Times New Roman" w:hAnsi="Times New Roman"/>
          <w:b/>
          <w:sz w:val="24"/>
          <w:szCs w:val="24"/>
          <w:lang w:val="ro-RO"/>
        </w:rPr>
        <w:t>Art</w:t>
      </w:r>
      <w:r w:rsidR="00FA5960" w:rsidRPr="0099018D">
        <w:rPr>
          <w:rFonts w:ascii="Times New Roman" w:hAnsi="Times New Roman"/>
          <w:b/>
          <w:sz w:val="24"/>
          <w:szCs w:val="24"/>
          <w:lang w:val="ro-RO"/>
        </w:rPr>
        <w:t>.</w:t>
      </w:r>
      <w:r w:rsidRPr="0099018D">
        <w:rPr>
          <w:rFonts w:ascii="Times New Roman" w:hAnsi="Times New Roman"/>
          <w:b/>
          <w:sz w:val="24"/>
          <w:szCs w:val="24"/>
          <w:lang w:val="ro-RO"/>
        </w:rPr>
        <w:t xml:space="preserve"> 2</w:t>
      </w:r>
      <w:r w:rsidR="00FA5960" w:rsidRPr="0099018D">
        <w:rPr>
          <w:rFonts w:ascii="Times New Roman" w:hAnsi="Times New Roman"/>
          <w:b/>
          <w:sz w:val="24"/>
          <w:szCs w:val="24"/>
          <w:lang w:val="ro-RO"/>
        </w:rPr>
        <w:t xml:space="preserve"> </w:t>
      </w:r>
    </w:p>
    <w:p w14:paraId="34F18953" w14:textId="11205502" w:rsidR="0061599F" w:rsidRPr="0099018D" w:rsidRDefault="00007234" w:rsidP="00E23254">
      <w:pPr>
        <w:autoSpaceDE w:val="0"/>
        <w:autoSpaceDN w:val="0"/>
        <w:adjustRightInd w:val="0"/>
        <w:spacing w:before="120" w:after="120" w:line="360" w:lineRule="auto"/>
        <w:jc w:val="both"/>
        <w:rPr>
          <w:rStyle w:val="sartttl"/>
          <w:rFonts w:ascii="Times New Roman" w:hAnsi="Times New Roman"/>
          <w:b/>
          <w:bCs/>
          <w:color w:val="00008B"/>
          <w:sz w:val="24"/>
          <w:szCs w:val="24"/>
          <w:bdr w:val="none" w:sz="0" w:space="0" w:color="auto" w:frame="1"/>
          <w:shd w:val="clear" w:color="auto" w:fill="FFFFFF"/>
          <w:lang w:val="ro-RO"/>
        </w:rPr>
      </w:pPr>
      <w:r w:rsidRPr="0099018D">
        <w:rPr>
          <w:rFonts w:ascii="Times New Roman" w:hAnsi="Times New Roman"/>
          <w:sz w:val="24"/>
          <w:szCs w:val="24"/>
          <w:shd w:val="clear" w:color="auto" w:fill="FFFFFF"/>
          <w:lang w:val="ro-RO"/>
        </w:rPr>
        <w:t xml:space="preserve">Anual, până la data de 31 martie, </w:t>
      </w:r>
      <w:r w:rsidR="003451C8" w:rsidRPr="0099018D">
        <w:rPr>
          <w:rFonts w:ascii="Times New Roman" w:hAnsi="Times New Roman"/>
          <w:sz w:val="24"/>
          <w:szCs w:val="24"/>
          <w:shd w:val="clear" w:color="auto" w:fill="FFFFFF"/>
          <w:lang w:val="ro-RO"/>
        </w:rPr>
        <w:t>soldul contului de tranzit deschis pe numele M</w:t>
      </w:r>
      <w:r w:rsidR="000256EA" w:rsidRPr="0099018D">
        <w:rPr>
          <w:rFonts w:ascii="Times New Roman" w:hAnsi="Times New Roman"/>
          <w:sz w:val="24"/>
          <w:szCs w:val="24"/>
          <w:shd w:val="clear" w:color="auto" w:fill="FFFFFF"/>
          <w:lang w:val="ro-RO"/>
        </w:rPr>
        <w:t>i</w:t>
      </w:r>
      <w:r w:rsidR="003451C8" w:rsidRPr="0099018D">
        <w:rPr>
          <w:rFonts w:ascii="Times New Roman" w:hAnsi="Times New Roman"/>
          <w:sz w:val="24"/>
          <w:szCs w:val="24"/>
          <w:shd w:val="clear" w:color="auto" w:fill="FFFFFF"/>
          <w:lang w:val="ro-RO"/>
        </w:rPr>
        <w:t xml:space="preserve">nisterului Economiei, Energiei și Mediului de Afaceri la CEC BANK </w:t>
      </w:r>
      <w:r w:rsidR="003451C8" w:rsidRPr="0099018D">
        <w:rPr>
          <w:rStyle w:val="salnbdy"/>
          <w:rFonts w:ascii="Times New Roman" w:hAnsi="Times New Roman"/>
          <w:sz w:val="24"/>
          <w:szCs w:val="24"/>
          <w:bdr w:val="none" w:sz="0" w:space="0" w:color="auto" w:frame="1"/>
          <w:shd w:val="clear" w:color="auto" w:fill="FFFFFF"/>
          <w:lang w:val="ro-RO"/>
        </w:rPr>
        <w:t>pentru rambursarea creditelor acordate în cadrul ”</w:t>
      </w:r>
      <w:r w:rsidR="003451C8" w:rsidRPr="0099018D">
        <w:rPr>
          <w:rFonts w:ascii="Times New Roman" w:hAnsi="Times New Roman"/>
          <w:sz w:val="24"/>
          <w:szCs w:val="24"/>
          <w:shd w:val="clear" w:color="auto" w:fill="FFFFFF"/>
          <w:lang w:val="ro-RO"/>
        </w:rPr>
        <w:t>Programului Româno-Elvețian pentru Întreprinderile Mici și Mijlocii”</w:t>
      </w:r>
      <w:r w:rsidR="000256EA" w:rsidRPr="0099018D">
        <w:rPr>
          <w:rFonts w:ascii="Times New Roman" w:hAnsi="Times New Roman"/>
          <w:sz w:val="24"/>
          <w:szCs w:val="24"/>
          <w:shd w:val="clear" w:color="auto" w:fill="FFFFFF"/>
          <w:lang w:val="ro-RO"/>
        </w:rPr>
        <w:t xml:space="preserve"> se </w:t>
      </w:r>
      <w:r w:rsidR="00FC694F" w:rsidRPr="0099018D">
        <w:rPr>
          <w:rFonts w:ascii="Times New Roman" w:hAnsi="Times New Roman"/>
          <w:sz w:val="24"/>
          <w:szCs w:val="24"/>
          <w:shd w:val="clear" w:color="auto" w:fill="FFFFFF"/>
          <w:lang w:val="ro-RO"/>
        </w:rPr>
        <w:t>virează la bugetul de stat,</w:t>
      </w:r>
      <w:r w:rsidR="000256EA" w:rsidRPr="0099018D">
        <w:rPr>
          <w:rFonts w:ascii="Times New Roman" w:hAnsi="Times New Roman"/>
          <w:sz w:val="24"/>
          <w:szCs w:val="24"/>
          <w:shd w:val="clear" w:color="auto" w:fill="FFFFFF"/>
          <w:lang w:val="ro-RO"/>
        </w:rPr>
        <w:t xml:space="preserve"> </w:t>
      </w:r>
      <w:r w:rsidR="00FC694F" w:rsidRPr="0099018D">
        <w:rPr>
          <w:rFonts w:ascii="Times New Roman" w:hAnsi="Times New Roman"/>
          <w:sz w:val="24"/>
          <w:szCs w:val="24"/>
          <w:shd w:val="clear" w:color="auto" w:fill="FFFFFF"/>
          <w:lang w:val="ro-RO"/>
        </w:rPr>
        <w:t>în cont</w:t>
      </w:r>
      <w:r w:rsidR="000256EA" w:rsidRPr="0099018D">
        <w:rPr>
          <w:rFonts w:ascii="Times New Roman" w:hAnsi="Times New Roman"/>
          <w:sz w:val="24"/>
          <w:szCs w:val="24"/>
          <w:shd w:val="clear" w:color="auto" w:fill="FFFFFF"/>
          <w:lang w:val="ro-RO"/>
        </w:rPr>
        <w:t xml:space="preserve"> de venituri</w:t>
      </w:r>
      <w:r w:rsidR="00FC694F" w:rsidRPr="0099018D">
        <w:rPr>
          <w:rFonts w:ascii="Times New Roman" w:hAnsi="Times New Roman"/>
          <w:sz w:val="24"/>
          <w:szCs w:val="24"/>
          <w:shd w:val="clear" w:color="auto" w:fill="FFFFFF"/>
          <w:lang w:val="ro-RO"/>
        </w:rPr>
        <w:t>,</w:t>
      </w:r>
      <w:r w:rsidR="000256EA" w:rsidRPr="0099018D">
        <w:rPr>
          <w:rFonts w:ascii="Times New Roman" w:hAnsi="Times New Roman"/>
          <w:sz w:val="24"/>
          <w:szCs w:val="24"/>
          <w:shd w:val="clear" w:color="auto" w:fill="FFFFFF"/>
          <w:lang w:val="ro-RO"/>
        </w:rPr>
        <w:t xml:space="preserve"> și urmează procedura de la art. </w:t>
      </w:r>
      <w:r w:rsidR="00D96A43" w:rsidRPr="0099018D">
        <w:rPr>
          <w:rFonts w:ascii="Times New Roman" w:hAnsi="Times New Roman"/>
          <w:sz w:val="24"/>
          <w:szCs w:val="24"/>
          <w:shd w:val="clear" w:color="auto" w:fill="FFFFFF"/>
          <w:lang w:val="ro-RO"/>
        </w:rPr>
        <w:t>1.</w:t>
      </w:r>
    </w:p>
    <w:p w14:paraId="4AB75158" w14:textId="77777777" w:rsidR="0099018D" w:rsidRDefault="0099018D" w:rsidP="00E23254">
      <w:pPr>
        <w:autoSpaceDE w:val="0"/>
        <w:autoSpaceDN w:val="0"/>
        <w:adjustRightInd w:val="0"/>
        <w:spacing w:before="120" w:after="120" w:line="360" w:lineRule="auto"/>
        <w:jc w:val="center"/>
        <w:rPr>
          <w:rFonts w:ascii="Times New Roman" w:hAnsi="Times New Roman"/>
          <w:sz w:val="24"/>
          <w:szCs w:val="24"/>
          <w:lang w:val="ro-RO"/>
        </w:rPr>
      </w:pPr>
    </w:p>
    <w:p w14:paraId="37852E68" w14:textId="77777777" w:rsidR="00510A1D" w:rsidRDefault="00510A1D" w:rsidP="00E23254">
      <w:pPr>
        <w:autoSpaceDE w:val="0"/>
        <w:autoSpaceDN w:val="0"/>
        <w:adjustRightInd w:val="0"/>
        <w:spacing w:before="120" w:after="120" w:line="360" w:lineRule="auto"/>
        <w:jc w:val="center"/>
        <w:rPr>
          <w:rFonts w:ascii="Times New Roman" w:hAnsi="Times New Roman"/>
          <w:sz w:val="24"/>
          <w:szCs w:val="24"/>
          <w:lang w:val="ro-RO"/>
        </w:rPr>
      </w:pPr>
    </w:p>
    <w:p w14:paraId="312DFD9C" w14:textId="15B54578" w:rsidR="00FA5960" w:rsidRPr="0099018D" w:rsidRDefault="00FA5960" w:rsidP="00E23254">
      <w:pPr>
        <w:autoSpaceDE w:val="0"/>
        <w:autoSpaceDN w:val="0"/>
        <w:adjustRightInd w:val="0"/>
        <w:spacing w:before="120" w:after="120" w:line="360" w:lineRule="auto"/>
        <w:jc w:val="center"/>
        <w:rPr>
          <w:rFonts w:ascii="Times New Roman" w:hAnsi="Times New Roman"/>
          <w:sz w:val="24"/>
          <w:szCs w:val="24"/>
          <w:lang w:val="ro-RO"/>
        </w:rPr>
      </w:pPr>
      <w:r w:rsidRPr="0099018D">
        <w:rPr>
          <w:rFonts w:ascii="Times New Roman" w:hAnsi="Times New Roman"/>
          <w:sz w:val="24"/>
          <w:szCs w:val="24"/>
          <w:lang w:val="ro-RO"/>
        </w:rPr>
        <w:t>PRIM-MINISTRU</w:t>
      </w:r>
    </w:p>
    <w:p w14:paraId="4C6715F3" w14:textId="6636DA84" w:rsidR="00FA5960" w:rsidRPr="0099018D" w:rsidRDefault="00FA5960" w:rsidP="00E23254">
      <w:pPr>
        <w:autoSpaceDE w:val="0"/>
        <w:autoSpaceDN w:val="0"/>
        <w:adjustRightInd w:val="0"/>
        <w:spacing w:before="120" w:after="120" w:line="360" w:lineRule="auto"/>
        <w:jc w:val="center"/>
        <w:rPr>
          <w:rFonts w:ascii="Times New Roman" w:hAnsi="Times New Roman"/>
          <w:sz w:val="24"/>
          <w:szCs w:val="24"/>
          <w:lang w:val="ro-RO"/>
        </w:rPr>
      </w:pPr>
      <w:r w:rsidRPr="0099018D">
        <w:rPr>
          <w:rFonts w:ascii="Times New Roman" w:hAnsi="Times New Roman"/>
          <w:b/>
          <w:bCs/>
          <w:sz w:val="24"/>
          <w:szCs w:val="24"/>
          <w:lang w:val="ro-RO"/>
        </w:rPr>
        <w:t>LUDOVIC ORBAN</w:t>
      </w:r>
    </w:p>
    <w:p w14:paraId="6C0C6A86" w14:textId="24CBBFAE" w:rsidR="00F23656" w:rsidRPr="0099018D" w:rsidRDefault="00F71AD5" w:rsidP="00E23254">
      <w:pPr>
        <w:autoSpaceDE w:val="0"/>
        <w:autoSpaceDN w:val="0"/>
        <w:adjustRightInd w:val="0"/>
        <w:spacing w:before="120" w:after="120" w:line="360" w:lineRule="auto"/>
        <w:jc w:val="center"/>
        <w:rPr>
          <w:rFonts w:ascii="Times New Roman" w:hAnsi="Times New Roman"/>
          <w:sz w:val="24"/>
          <w:szCs w:val="24"/>
          <w:lang w:val="ro-RO"/>
        </w:rPr>
      </w:pPr>
      <w:r w:rsidRPr="0099018D">
        <w:rPr>
          <w:rFonts w:ascii="Times New Roman" w:hAnsi="Times New Roman"/>
          <w:sz w:val="24"/>
          <w:szCs w:val="24"/>
          <w:lang w:val="ro-RO"/>
        </w:rPr>
        <w:t xml:space="preserve"> </w:t>
      </w:r>
    </w:p>
    <w:p w14:paraId="404B9054" w14:textId="77777777" w:rsidR="0061599F" w:rsidRDefault="0061599F" w:rsidP="00E23254">
      <w:pPr>
        <w:autoSpaceDE w:val="0"/>
        <w:autoSpaceDN w:val="0"/>
        <w:adjustRightInd w:val="0"/>
        <w:spacing w:before="120" w:after="120" w:line="360" w:lineRule="auto"/>
        <w:rPr>
          <w:rFonts w:ascii="Times New Roman" w:hAnsi="Times New Roman"/>
          <w:color w:val="FF0000"/>
          <w:sz w:val="24"/>
          <w:szCs w:val="24"/>
          <w:shd w:val="clear" w:color="auto" w:fill="FFFFFF"/>
          <w:lang w:val="ro-RO"/>
        </w:rPr>
      </w:pPr>
    </w:p>
    <w:p w14:paraId="62EA7744" w14:textId="77777777" w:rsidR="007F0990" w:rsidRDefault="007F0990" w:rsidP="007F0990">
      <w:pPr>
        <w:rPr>
          <w:rFonts w:ascii="Times New Roman" w:hAnsi="Times New Roman"/>
          <w:b/>
          <w:lang w:val="ro-RO"/>
        </w:rPr>
      </w:pPr>
    </w:p>
    <w:p w14:paraId="57EE5547" w14:textId="77777777" w:rsidR="007F0990" w:rsidRDefault="007F0990" w:rsidP="007F0990">
      <w:pPr>
        <w:rPr>
          <w:rFonts w:ascii="Times New Roman" w:hAnsi="Times New Roman"/>
          <w:b/>
          <w:lang w:val="ro-RO"/>
        </w:rPr>
      </w:pPr>
    </w:p>
    <w:p w14:paraId="336619FA" w14:textId="23DF2772" w:rsidR="007F0990" w:rsidRPr="007F0990" w:rsidRDefault="007F0990" w:rsidP="007F0990">
      <w:pPr>
        <w:shd w:val="clear" w:color="auto" w:fill="FFFFFF"/>
        <w:spacing w:after="0" w:line="240" w:lineRule="auto"/>
        <w:textAlignment w:val="baseline"/>
        <w:outlineLvl w:val="2"/>
        <w:rPr>
          <w:rFonts w:ascii="Times New Roman" w:hAnsi="Times New Roman"/>
          <w:b/>
          <w:bCs/>
          <w:noProof/>
          <w:lang w:val="ro-RO"/>
        </w:rPr>
      </w:pPr>
    </w:p>
    <w:p w14:paraId="29ABB635" w14:textId="45CB74FD" w:rsidR="007F0990" w:rsidRPr="007F0990" w:rsidRDefault="007F0990" w:rsidP="007F0990">
      <w:pPr>
        <w:spacing w:after="0" w:line="240" w:lineRule="auto"/>
        <w:rPr>
          <w:rFonts w:ascii="Times New Roman" w:hAnsi="Times New Roman"/>
          <w:b/>
          <w:bCs/>
          <w:noProof/>
          <w:lang w:val="ro-RO"/>
        </w:rPr>
      </w:pPr>
      <w:bookmarkStart w:id="0" w:name="_Hlk26174342"/>
    </w:p>
    <w:bookmarkEnd w:id="0"/>
    <w:p w14:paraId="011C097A" w14:textId="1FE938A8" w:rsidR="007F0990" w:rsidRPr="007F0990" w:rsidRDefault="007F0990" w:rsidP="007F0990">
      <w:pPr>
        <w:spacing w:after="0"/>
        <w:rPr>
          <w:rFonts w:ascii="Times New Roman" w:hAnsi="Times New Roman"/>
          <w:b/>
          <w:bCs/>
          <w:noProof/>
          <w:lang w:val="ro-RO"/>
        </w:rPr>
      </w:pPr>
    </w:p>
    <w:p w14:paraId="2BA42C91" w14:textId="77777777" w:rsidR="007F0990" w:rsidRPr="007F0990" w:rsidRDefault="007F0990" w:rsidP="007F0990">
      <w:pPr>
        <w:rPr>
          <w:rFonts w:ascii="Times New Roman" w:hAnsi="Times New Roman"/>
          <w:b/>
          <w:bCs/>
          <w:noProof/>
          <w:lang w:val="ro-RO"/>
        </w:rPr>
      </w:pPr>
    </w:p>
    <w:p w14:paraId="544E86B3" w14:textId="77777777" w:rsidR="007F0990" w:rsidRPr="007F0990" w:rsidRDefault="007F0990" w:rsidP="007F0990">
      <w:pPr>
        <w:rPr>
          <w:rFonts w:ascii="Times New Roman" w:hAnsi="Times New Roman"/>
          <w:b/>
          <w:bCs/>
          <w:noProof/>
          <w:lang w:val="ro-RO"/>
        </w:rPr>
      </w:pPr>
      <w:bookmarkStart w:id="1" w:name="_GoBack"/>
      <w:bookmarkEnd w:id="1"/>
    </w:p>
    <w:sectPr w:rsidR="007F0990" w:rsidRPr="007F0990" w:rsidSect="00510A1D">
      <w:footerReference w:type="default" r:id="rId9"/>
      <w:pgSz w:w="11907" w:h="16839" w:code="9"/>
      <w:pgMar w:top="1440" w:right="1017"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FEC27B" w14:textId="77777777" w:rsidR="001A4274" w:rsidRDefault="001A4274" w:rsidP="007F0990">
      <w:pPr>
        <w:spacing w:after="0" w:line="240" w:lineRule="auto"/>
      </w:pPr>
      <w:r>
        <w:separator/>
      </w:r>
    </w:p>
  </w:endnote>
  <w:endnote w:type="continuationSeparator" w:id="0">
    <w:p w14:paraId="6693EA2E" w14:textId="77777777" w:rsidR="001A4274" w:rsidRDefault="001A4274" w:rsidP="007F0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3714585"/>
      <w:docPartObj>
        <w:docPartGallery w:val="Page Numbers (Bottom of Page)"/>
        <w:docPartUnique/>
      </w:docPartObj>
    </w:sdtPr>
    <w:sdtEndPr>
      <w:rPr>
        <w:noProof/>
      </w:rPr>
    </w:sdtEndPr>
    <w:sdtContent>
      <w:p w14:paraId="58E004B5" w14:textId="0EB56F0C" w:rsidR="007F0990" w:rsidRDefault="007F0990">
        <w:pPr>
          <w:pStyle w:val="Footer"/>
          <w:jc w:val="right"/>
        </w:pPr>
        <w:r>
          <w:fldChar w:fldCharType="begin"/>
        </w:r>
        <w:r>
          <w:instrText xml:space="preserve"> PAGE   \* MERGEFORMAT </w:instrText>
        </w:r>
        <w:r>
          <w:fldChar w:fldCharType="separate"/>
        </w:r>
        <w:r w:rsidR="00465735">
          <w:rPr>
            <w:noProof/>
          </w:rPr>
          <w:t>3</w:t>
        </w:r>
        <w:r>
          <w:rPr>
            <w:noProof/>
          </w:rPr>
          <w:fldChar w:fldCharType="end"/>
        </w:r>
      </w:p>
    </w:sdtContent>
  </w:sdt>
  <w:p w14:paraId="5D0A17E3" w14:textId="77777777" w:rsidR="007F0990" w:rsidRDefault="007F09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E189B" w14:textId="77777777" w:rsidR="001A4274" w:rsidRDefault="001A4274" w:rsidP="007F0990">
      <w:pPr>
        <w:spacing w:after="0" w:line="240" w:lineRule="auto"/>
      </w:pPr>
      <w:r>
        <w:separator/>
      </w:r>
    </w:p>
  </w:footnote>
  <w:footnote w:type="continuationSeparator" w:id="0">
    <w:p w14:paraId="57D4E1BF" w14:textId="77777777" w:rsidR="001A4274" w:rsidRDefault="001A4274" w:rsidP="007F09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87C7D"/>
    <w:multiLevelType w:val="hybridMultilevel"/>
    <w:tmpl w:val="2CD428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20512B3"/>
    <w:multiLevelType w:val="hybridMultilevel"/>
    <w:tmpl w:val="AF9A3294"/>
    <w:lvl w:ilvl="0" w:tplc="8F96EF3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7D527D15"/>
    <w:multiLevelType w:val="hybridMultilevel"/>
    <w:tmpl w:val="434C3244"/>
    <w:lvl w:ilvl="0" w:tplc="F3AEE7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A20931"/>
    <w:multiLevelType w:val="hybridMultilevel"/>
    <w:tmpl w:val="2EDE4AD0"/>
    <w:lvl w:ilvl="0" w:tplc="043AA5EE">
      <w:start w:val="1"/>
      <w:numFmt w:val="bullet"/>
      <w:lvlText w:val="-"/>
      <w:lvlJc w:val="left"/>
      <w:pPr>
        <w:ind w:left="1440" w:hanging="360"/>
      </w:pPr>
      <w:rPr>
        <w:rFonts w:ascii="Verdana" w:eastAsia="Calibri" w:hAnsi="Verdana"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040"/>
    <w:rsid w:val="00007234"/>
    <w:rsid w:val="000256EA"/>
    <w:rsid w:val="00063D12"/>
    <w:rsid w:val="000C74AA"/>
    <w:rsid w:val="00180FB1"/>
    <w:rsid w:val="001A2040"/>
    <w:rsid w:val="001A41AD"/>
    <w:rsid w:val="001A4274"/>
    <w:rsid w:val="001D7837"/>
    <w:rsid w:val="003451C8"/>
    <w:rsid w:val="003D6E1B"/>
    <w:rsid w:val="00465735"/>
    <w:rsid w:val="004C37D5"/>
    <w:rsid w:val="00510A1D"/>
    <w:rsid w:val="005418D6"/>
    <w:rsid w:val="00550053"/>
    <w:rsid w:val="0055330D"/>
    <w:rsid w:val="005653B7"/>
    <w:rsid w:val="00574BA1"/>
    <w:rsid w:val="00580A6F"/>
    <w:rsid w:val="00591282"/>
    <w:rsid w:val="005F11BC"/>
    <w:rsid w:val="005F3693"/>
    <w:rsid w:val="0061599F"/>
    <w:rsid w:val="00626D45"/>
    <w:rsid w:val="0064446A"/>
    <w:rsid w:val="007E0B02"/>
    <w:rsid w:val="007F0990"/>
    <w:rsid w:val="00834A89"/>
    <w:rsid w:val="00871C0C"/>
    <w:rsid w:val="00876825"/>
    <w:rsid w:val="008A21A6"/>
    <w:rsid w:val="00943EFD"/>
    <w:rsid w:val="0099018D"/>
    <w:rsid w:val="00997BCE"/>
    <w:rsid w:val="00A52F00"/>
    <w:rsid w:val="00AE3540"/>
    <w:rsid w:val="00B231C9"/>
    <w:rsid w:val="00B81DDF"/>
    <w:rsid w:val="00B866A9"/>
    <w:rsid w:val="00C81737"/>
    <w:rsid w:val="00CC5AD1"/>
    <w:rsid w:val="00CD57D9"/>
    <w:rsid w:val="00D057E1"/>
    <w:rsid w:val="00D11333"/>
    <w:rsid w:val="00D16AB9"/>
    <w:rsid w:val="00D85889"/>
    <w:rsid w:val="00D91E7F"/>
    <w:rsid w:val="00D96A43"/>
    <w:rsid w:val="00DF625D"/>
    <w:rsid w:val="00E23254"/>
    <w:rsid w:val="00E44948"/>
    <w:rsid w:val="00F23656"/>
    <w:rsid w:val="00F71AD5"/>
    <w:rsid w:val="00FA5960"/>
    <w:rsid w:val="00FB176B"/>
    <w:rsid w:val="00FC6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AF9CC"/>
  <w15:chartTrackingRefBased/>
  <w15:docId w15:val="{25130D58-8BB5-43EF-B168-09B23101E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04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artttl">
    <w:name w:val="s_art_ttl"/>
    <w:basedOn w:val="DefaultParagraphFont"/>
    <w:rsid w:val="001A2040"/>
  </w:style>
  <w:style w:type="character" w:customStyle="1" w:styleId="salnbdy">
    <w:name w:val="s_aln_bdy"/>
    <w:basedOn w:val="DefaultParagraphFont"/>
    <w:rsid w:val="001A2040"/>
  </w:style>
  <w:style w:type="paragraph" w:styleId="ListParagraph">
    <w:name w:val="List Paragraph"/>
    <w:basedOn w:val="Normal"/>
    <w:uiPriority w:val="34"/>
    <w:qFormat/>
    <w:rsid w:val="0061599F"/>
    <w:pPr>
      <w:ind w:left="720"/>
      <w:contextualSpacing/>
    </w:pPr>
  </w:style>
  <w:style w:type="character" w:styleId="CommentReference">
    <w:name w:val="annotation reference"/>
    <w:basedOn w:val="DefaultParagraphFont"/>
    <w:uiPriority w:val="99"/>
    <w:semiHidden/>
    <w:unhideWhenUsed/>
    <w:rsid w:val="00CD57D9"/>
    <w:rPr>
      <w:sz w:val="16"/>
      <w:szCs w:val="16"/>
    </w:rPr>
  </w:style>
  <w:style w:type="paragraph" w:styleId="CommentText">
    <w:name w:val="annotation text"/>
    <w:basedOn w:val="Normal"/>
    <w:link w:val="CommentTextChar"/>
    <w:uiPriority w:val="99"/>
    <w:semiHidden/>
    <w:unhideWhenUsed/>
    <w:rsid w:val="00CD57D9"/>
    <w:pPr>
      <w:spacing w:line="240" w:lineRule="auto"/>
    </w:pPr>
    <w:rPr>
      <w:sz w:val="20"/>
      <w:szCs w:val="20"/>
    </w:rPr>
  </w:style>
  <w:style w:type="character" w:customStyle="1" w:styleId="CommentTextChar">
    <w:name w:val="Comment Text Char"/>
    <w:basedOn w:val="DefaultParagraphFont"/>
    <w:link w:val="CommentText"/>
    <w:uiPriority w:val="99"/>
    <w:semiHidden/>
    <w:rsid w:val="00CD57D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D57D9"/>
    <w:rPr>
      <w:b/>
      <w:bCs/>
    </w:rPr>
  </w:style>
  <w:style w:type="character" w:customStyle="1" w:styleId="CommentSubjectChar">
    <w:name w:val="Comment Subject Char"/>
    <w:basedOn w:val="CommentTextChar"/>
    <w:link w:val="CommentSubject"/>
    <w:uiPriority w:val="99"/>
    <w:semiHidden/>
    <w:rsid w:val="00CD57D9"/>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CD57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7D9"/>
    <w:rPr>
      <w:rFonts w:ascii="Segoe UI" w:eastAsia="Calibri" w:hAnsi="Segoe UI" w:cs="Segoe UI"/>
      <w:sz w:val="18"/>
      <w:szCs w:val="18"/>
    </w:rPr>
  </w:style>
  <w:style w:type="table" w:styleId="TableGrid">
    <w:name w:val="Table Grid"/>
    <w:basedOn w:val="TableNormal"/>
    <w:uiPriority w:val="39"/>
    <w:rsid w:val="007F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09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0990"/>
    <w:rPr>
      <w:rFonts w:ascii="Calibri" w:eastAsia="Calibri" w:hAnsi="Calibri" w:cs="Times New Roman"/>
    </w:rPr>
  </w:style>
  <w:style w:type="paragraph" w:styleId="Footer">
    <w:name w:val="footer"/>
    <w:basedOn w:val="Normal"/>
    <w:link w:val="FooterChar"/>
    <w:uiPriority w:val="99"/>
    <w:unhideWhenUsed/>
    <w:rsid w:val="007F09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099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20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18E82-FE34-4771-ABDE-E9A76DBE1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807</Words>
  <Characters>4600</Characters>
  <Application>Microsoft Office Word</Application>
  <DocSecurity>0</DocSecurity>
  <Lines>38</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Soava</dc:creator>
  <cp:keywords/>
  <dc:description/>
  <cp:lastModifiedBy>Nicolae Iordache</cp:lastModifiedBy>
  <cp:revision>2</cp:revision>
  <cp:lastPrinted>2020-08-20T13:22:00Z</cp:lastPrinted>
  <dcterms:created xsi:type="dcterms:W3CDTF">2020-08-20T14:00:00Z</dcterms:created>
  <dcterms:modified xsi:type="dcterms:W3CDTF">2020-08-20T14:00:00Z</dcterms:modified>
</cp:coreProperties>
</file>